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A4" w:rsidRPr="00B0497A" w:rsidRDefault="00074FA4" w:rsidP="00074FA4">
      <w:pPr>
        <w:bidi/>
        <w:rPr>
          <w:rFonts w:ascii="BBCNassim" w:hAnsi="BBCNassim" w:cs="B Titr"/>
          <w:sz w:val="32"/>
          <w:szCs w:val="32"/>
          <w:lang w:bidi="fa-IR"/>
        </w:rPr>
      </w:pPr>
      <w:r w:rsidRPr="00B0497A">
        <w:rPr>
          <w:rFonts w:ascii="Segoe UI Symbol" w:hAnsi="Segoe UI Symbol" w:cs="B Titr"/>
          <w:sz w:val="32"/>
          <w:szCs w:val="32"/>
          <w:lang w:bidi="fa-IR"/>
        </w:rPr>
        <w:t>📍</w:t>
      </w:r>
      <w:r w:rsidRPr="00B0497A">
        <w:rPr>
          <w:rFonts w:ascii="BBCNassim" w:hAnsi="BBCNassim" w:cs="B Titr" w:hint="cs"/>
          <w:sz w:val="32"/>
          <w:szCs w:val="32"/>
          <w:rtl/>
          <w:lang w:bidi="fa-IR"/>
        </w:rPr>
        <w:t>ی</w:t>
      </w:r>
      <w:r w:rsidRPr="00B0497A">
        <w:rPr>
          <w:rFonts w:ascii="BBCNassim" w:hAnsi="BBCNassim" w:cs="B Titr" w:hint="eastAsia"/>
          <w:sz w:val="32"/>
          <w:szCs w:val="32"/>
          <w:rtl/>
          <w:lang w:bidi="fa-IR"/>
        </w:rPr>
        <w:t>ار</w:t>
      </w:r>
      <w:r w:rsidRPr="00B0497A">
        <w:rPr>
          <w:rFonts w:ascii="BBCNassim" w:hAnsi="BBCNassim" w:cs="B Titr" w:hint="cs"/>
          <w:sz w:val="32"/>
          <w:szCs w:val="32"/>
          <w:rtl/>
          <w:lang w:bidi="fa-IR"/>
        </w:rPr>
        <w:t>ی</w:t>
      </w:r>
      <w:r w:rsidRPr="00B0497A">
        <w:rPr>
          <w:rFonts w:ascii="BBCNassim" w:hAnsi="BBCNassim" w:cs="B Titr"/>
          <w:sz w:val="32"/>
          <w:szCs w:val="32"/>
          <w:rtl/>
          <w:lang w:bidi="fa-IR"/>
        </w:rPr>
        <w:t xml:space="preserve"> س</w:t>
      </w:r>
      <w:r w:rsidRPr="00B0497A">
        <w:rPr>
          <w:rFonts w:ascii="BBCNassim" w:hAnsi="BBCNassim" w:cs="B Titr" w:hint="cs"/>
          <w:sz w:val="32"/>
          <w:szCs w:val="32"/>
          <w:rtl/>
          <w:lang w:bidi="fa-IR"/>
        </w:rPr>
        <w:t>ی</w:t>
      </w:r>
      <w:r w:rsidRPr="00B0497A">
        <w:rPr>
          <w:rFonts w:ascii="BBCNassim" w:hAnsi="BBCNassim" w:cs="B Titr" w:hint="eastAsia"/>
          <w:sz w:val="32"/>
          <w:szCs w:val="32"/>
          <w:rtl/>
          <w:lang w:bidi="fa-IR"/>
        </w:rPr>
        <w:t>دالشهدا</w:t>
      </w:r>
      <w:r w:rsidRPr="00B0497A">
        <w:rPr>
          <w:rFonts w:ascii="BBCNassim" w:hAnsi="BBCNassim" w:cs="B Titr"/>
          <w:sz w:val="32"/>
          <w:szCs w:val="32"/>
          <w:rtl/>
          <w:lang w:bidi="fa-IR"/>
        </w:rPr>
        <w:t xml:space="preserve"> در زمان ما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bookmarkStart w:id="0" w:name="_GoBack"/>
      <w:bookmarkEnd w:id="0"/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جابربن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عبدالله انصاري يكي از ياران باوفاي پيامبر اكرم صلّي الله عليه و آله و سلّم بود كه زمان امامت امام حسين عليه السلام را نيز درك كرد، ولي در روز عاشورا موفّق به شركت در لشكر آن حضرت نشد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.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جابر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در روز اربعين همان سال، توفيق زيارت قبر ايشان را يافت و چون نابينا بود، از عطيّه عوفي خواست كه دست او را روي قبر سيّدالشّهدا عليه السلام بگذارد. سپس- از شدّت ناراحتي و مصيبت- از هوش رفت و روي قبر افتاد. وقتي به هوش آمد، سه بار «يا حسين» گفت و افزود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: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حَبيبٌ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لا يُجيبُ حَبيبَهٌ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.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دوستي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كه پاسخ دوستش را نمي دهد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.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بعد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سخناني خطاب به آن حضرت گفت و سپس به ارواح شهدا سلام نمود و عرض كرد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: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قسم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به خداوندي كه پيامبر صلّي الله عليه و آله و سلّم را به حق مبعوث كرد، ما با شما در هر آن چه شما وارد شديد، شريك شديم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.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عطيّه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از جابر پرسيد: ما كه كوه و دشتي را طي نكرديم و شمشير نزديم، در حالي كه بين سرها و بدن‌هاي ايشان و نيز بين آن‌ها و فرزندانشان جدايي افتاد و زن‌هاي ايشان همسران خود را از دست دادند. پس چگونه ما با ايشان شريك شديم؟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!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جابر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در پاسخ گفت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: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يا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عَطِيّةُ سَمِعتُ حَبيبي رَسُولَ اللهِ صلّي الله عليه و آله و سلّم يَقولُ: مَن اَحَبَّ قَوماً حُشِرَ مَعَهُم، وَ مَن اَحَبَّ عَمَلَ قَومٍ اُشرِكَ فِي عَمَلِهِم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.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lastRenderedPageBreak/>
        <w:t>اي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عطيّه، از حبيبم رسول خدا صلّي الله عليه و آله و سلّم شنيدم كه فرمودند: كسي كه گروهي را دوست بدارد، با آن‌ها محشور مي‌شود. و كسي كه عمل گروهي را دوست بدارد، در عمل آن‌ها شريك دانسته مي‌شود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.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سپس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اضافه مي‌كند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: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وَ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الَّذي بَعَثَ مُحَمَّداً صلّي الله عليه و آله و سلّم بِالحَقِّ اِنَّ نِيَّتي وَ نِيَّةَ اَصحابي عَلي ما مَضي عَلَيهِ الحُسَينُ عليه السلام وَ اَصحابُهُ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.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قسم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به كسي كه محمّدصلّي الله عليه و آله و سلّم را به حق برانگيخت، نيّت من و اصحابم (دوستانم) همان نيّتي است كه امام حسين عليه السلام و اصحابش داشته اند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.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جابربن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عبدالله انصاري از قول پيامبر صلّي الله عليه و آله و سلّم يك قانون الهي را بيان مي‌كند. محبّت يك عمل قلبي و اختياري است كه مي‌تواند انسان را به محبوب خويش برساند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. 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از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اين رو، كساني كه همراه حضرت سيّدالشّهدا عليه السلام در كربلا نبوده اند، در هر زماني كه هستند، مي‌توانند با «نيّت» و «محبّت» خود، همراه ايشان شوند و حتّي فيض شهادت در ركاب ايشان را ببرند؛ يعني هم در دنيا جزء اصحاب امام حسين عليه السلام شوند و هم در آخرت </w:t>
      </w: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پاداش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ياران باوفاي ايشان را ببرند</w:t>
      </w:r>
      <w:r w:rsidRPr="00B0497A">
        <w:rPr>
          <w:rFonts w:ascii="BBCNassim" w:hAnsi="BBCNassim" w:cs="B Nazanin"/>
          <w:sz w:val="32"/>
          <w:szCs w:val="32"/>
          <w:lang w:bidi="fa-IR"/>
        </w:rPr>
        <w:t xml:space="preserve">. 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Segoe UI Symbol" w:hAnsi="Segoe UI Symbol" w:cs="B Nazanin"/>
          <w:sz w:val="32"/>
          <w:szCs w:val="32"/>
          <w:lang w:bidi="fa-IR"/>
        </w:rPr>
        <w:t>📚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>برگرفته از کتاب آفتاب در غربت س</w:t>
      </w:r>
      <w:r w:rsidRPr="00B0497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محمد بن</w:t>
      </w:r>
      <w:r w:rsidRPr="00B0497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هاشم</w:t>
      </w:r>
      <w:r w:rsidRPr="00B0497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</w:p>
    <w:p w:rsidR="00074FA4" w:rsidRPr="00B0497A" w:rsidRDefault="00074FA4" w:rsidP="00074FA4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B0497A">
        <w:rPr>
          <w:rFonts w:ascii="Segoe UI Symbol" w:hAnsi="Segoe UI Symbol" w:cs="B Nazanin"/>
          <w:sz w:val="32"/>
          <w:szCs w:val="32"/>
          <w:lang w:bidi="fa-IR"/>
        </w:rPr>
        <w:t>🖋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>روا</w:t>
      </w:r>
      <w:r w:rsidRPr="00B0497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ت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از دائره المعارف بزرگ اسلام کتاب گرانقدر علامه مجلس</w:t>
      </w:r>
      <w:r w:rsidRPr="00B0497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</w:p>
    <w:p w:rsidR="00942183" w:rsidRPr="00B0497A" w:rsidRDefault="00074FA4" w:rsidP="00074FA4">
      <w:pPr>
        <w:bidi/>
        <w:rPr>
          <w:rFonts w:cs="B Nazanin"/>
          <w:sz w:val="32"/>
          <w:szCs w:val="32"/>
          <w:rtl/>
        </w:rPr>
      </w:pP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بحارالانوار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جلد 98 صفحه 195 حد</w:t>
      </w:r>
      <w:r w:rsidRPr="00B0497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B0497A">
        <w:rPr>
          <w:rFonts w:ascii="BBCNassim" w:hAnsi="BBCNassim" w:cs="B Nazanin" w:hint="eastAsia"/>
          <w:sz w:val="32"/>
          <w:szCs w:val="32"/>
          <w:rtl/>
          <w:lang w:bidi="fa-IR"/>
        </w:rPr>
        <w:t>ث</w:t>
      </w:r>
      <w:r w:rsidRPr="00B0497A">
        <w:rPr>
          <w:rFonts w:ascii="BBCNassim" w:hAnsi="BBCNassim" w:cs="B Nazanin"/>
          <w:sz w:val="32"/>
          <w:szCs w:val="32"/>
          <w:rtl/>
          <w:lang w:bidi="fa-IR"/>
        </w:rPr>
        <w:t xml:space="preserve"> 31</w:t>
      </w:r>
    </w:p>
    <w:sectPr w:rsidR="00942183" w:rsidRPr="00B0497A" w:rsidSect="00DF7C92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C1" w:rsidRDefault="00AD6DC1" w:rsidP="005E0D19">
      <w:pPr>
        <w:spacing w:after="0" w:line="240" w:lineRule="auto"/>
      </w:pPr>
      <w:r>
        <w:separator/>
      </w:r>
    </w:p>
  </w:endnote>
  <w:endnote w:type="continuationSeparator" w:id="0">
    <w:p w:rsidR="00AD6DC1" w:rsidRDefault="00AD6DC1" w:rsidP="005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BCNassim">
    <w:charset w:val="00"/>
    <w:family w:val="auto"/>
    <w:pitch w:val="variable"/>
    <w:sig w:usb0="8000202F" w:usb1="8000A00A" w:usb2="00000008" w:usb3="00000000" w:csb0="00000041" w:csb1="00000000"/>
    <w:embedRegular r:id="rId1" w:subsetted="1" w:fontKey="{1831F8A5-E587-4043-9284-73097648929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74F32573-3347-4EC5-9567-E59157EA4007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049171FD-04DE-4F67-BBB5-D0AF23479C1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45857E58-6075-48F3-9E6E-CB40E30D835B}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  <w:embedRegular r:id="rId5" w:subsetted="1" w:fontKey="{031DA0BF-B6AA-4074-822E-0910A60B3748}"/>
  </w:font>
  <w:font w:name="XB Niloofar">
    <w:charset w:val="00"/>
    <w:family w:val="auto"/>
    <w:pitch w:val="variable"/>
    <w:sig w:usb0="00002007" w:usb1="80000000" w:usb2="00000008" w:usb3="00000000" w:csb0="00000051" w:csb1="00000000"/>
    <w:embedRegular r:id="rId6" w:subsetted="1" w:fontKey="{AB42D31A-19D7-4858-BD7F-B0612349C4FB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40" w:rsidRPr="00DF7C92" w:rsidRDefault="00271740">
    <w:pPr>
      <w:pStyle w:val="Footer"/>
      <w:tabs>
        <w:tab w:val="clear" w:pos="4680"/>
        <w:tab w:val="clear" w:pos="9360"/>
      </w:tabs>
      <w:jc w:val="center"/>
      <w:rPr>
        <w:rFonts w:ascii="XB Niloofar" w:hAnsi="XB Niloofar" w:cs="XB Niloofar"/>
        <w:caps/>
        <w:sz w:val="24"/>
        <w:szCs w:val="24"/>
      </w:rPr>
    </w:pP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begin"/>
    </w:r>
    <w:r w:rsidRPr="00DF7C92">
      <w:rPr>
        <w:rFonts w:ascii="XB Niloofar" w:hAnsi="XB Niloofar" w:cs="XB Niloofar"/>
        <w:caps/>
        <w:sz w:val="24"/>
        <w:szCs w:val="24"/>
      </w:rPr>
      <w:instrText xml:space="preserve"> PAGE   \* MERGEFORMAT </w:instrText>
    </w: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separate"/>
    </w:r>
    <w:r w:rsidR="00B0497A">
      <w:rPr>
        <w:rFonts w:ascii="XB Niloofar" w:hAnsi="XB Niloofar" w:cs="XB Niloofar"/>
        <w:caps/>
        <w:sz w:val="24"/>
        <w:szCs w:val="24"/>
      </w:rPr>
      <w:t>2</w:t>
    </w:r>
    <w:r w:rsidRPr="00DF7C92">
      <w:rPr>
        <w:rFonts w:ascii="XB Niloofar" w:hAnsi="XB Niloofar" w:cs="XB Niloofar"/>
        <w:caps/>
        <w:sz w:val="24"/>
        <w:szCs w:val="24"/>
      </w:rPr>
      <w:fldChar w:fldCharType="end"/>
    </w:r>
  </w:p>
  <w:p w:rsidR="00271740" w:rsidRPr="00B14501" w:rsidRDefault="00271740" w:rsidP="00271740">
    <w:pPr>
      <w:pStyle w:val="Footer"/>
      <w:rPr>
        <w:color w:val="000000" w:themeColor="text1"/>
        <w:sz w:val="32"/>
        <w:szCs w:val="32"/>
      </w:rPr>
    </w:pPr>
    <w:r w:rsidRPr="00B14501">
      <w:rPr>
        <w:rFonts w:ascii="Microsoft JhengHei Light" w:eastAsia="Microsoft JhengHei Light" w:hAnsi="Microsoft JhengHei Light" w:cs="Microsoft JhengHei Light"/>
        <w:color w:val="000000" w:themeColor="text1"/>
      </w:rPr>
      <w:t>monasebatha.com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C1" w:rsidRDefault="00AD6DC1" w:rsidP="005E0D19">
      <w:pPr>
        <w:spacing w:after="0" w:line="240" w:lineRule="auto"/>
      </w:pPr>
      <w:r>
        <w:separator/>
      </w:r>
    </w:p>
  </w:footnote>
  <w:footnote w:type="continuationSeparator" w:id="0">
    <w:p w:rsidR="00AD6DC1" w:rsidRDefault="00AD6DC1" w:rsidP="005E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19" w:rsidRPr="002C7313" w:rsidRDefault="00254045" w:rsidP="000E4816">
    <w:pPr>
      <w:pStyle w:val="Header"/>
      <w:bidi/>
      <w:rPr>
        <w:rFonts w:ascii="Times New Roman" w:eastAsia="Microsoft JhengHei Light" w:hAnsi="Times New Roman" w:cs="Times New Roman"/>
        <w:b/>
        <w:bCs/>
        <w:sz w:val="24"/>
        <w:szCs w:val="24"/>
        <w:rtl/>
        <w:lang w:bidi="fa-IR"/>
      </w:rPr>
    </w:pPr>
    <w:r w:rsidRPr="00DF7C92">
      <w:rPr>
        <w:rFonts w:ascii="XB Niloofar" w:eastAsia="Microsoft JhengHei Light" w:hAnsi="XB Niloofar" w:cs="XB Niloofar"/>
        <w:b/>
        <w:bCs/>
        <w:sz w:val="24"/>
        <w:szCs w:val="24"/>
        <w:rtl/>
      </w:rPr>
      <w:drawing>
        <wp:anchor distT="0" distB="0" distL="114300" distR="114300" simplePos="0" relativeHeight="251657728" behindDoc="0" locked="0" layoutInCell="1" allowOverlap="1" wp14:anchorId="6EA595B4" wp14:editId="616D162C">
          <wp:simplePos x="0" y="0"/>
          <wp:positionH relativeFrom="margin">
            <wp:align>left</wp:align>
          </wp:positionH>
          <wp:positionV relativeFrom="paragraph">
            <wp:posOffset>-15190</wp:posOffset>
          </wp:positionV>
          <wp:extent cx="775335" cy="316230"/>
          <wp:effectExtent l="0" t="0" r="5715" b="7620"/>
          <wp:wrapSquare wrapText="bothSides"/>
          <wp:docPr id="1" name="Picture 1" descr="D:\Dropbox\Monasebatha App\ابزارهای مناسبتها\Logo\Orgin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Monasebatha App\ابزارهای مناسبتها\Logo\Orgina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DB2"/>
    <w:multiLevelType w:val="hybridMultilevel"/>
    <w:tmpl w:val="29E0F68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CF7549A"/>
    <w:multiLevelType w:val="hybridMultilevel"/>
    <w:tmpl w:val="E9FE3E4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1D04496"/>
    <w:multiLevelType w:val="hybridMultilevel"/>
    <w:tmpl w:val="07B4E5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81447C"/>
    <w:multiLevelType w:val="hybridMultilevel"/>
    <w:tmpl w:val="F68883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F315881"/>
    <w:multiLevelType w:val="hybridMultilevel"/>
    <w:tmpl w:val="F8FCA39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D223087"/>
    <w:multiLevelType w:val="hybridMultilevel"/>
    <w:tmpl w:val="BFB04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E7216D"/>
    <w:multiLevelType w:val="hybridMultilevel"/>
    <w:tmpl w:val="06C4E4D4"/>
    <w:lvl w:ilvl="0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7" w15:restartNumberingAfterBreak="0">
    <w:nsid w:val="64EB4CA7"/>
    <w:multiLevelType w:val="hybridMultilevel"/>
    <w:tmpl w:val="5A0881D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BE3873"/>
    <w:multiLevelType w:val="hybridMultilevel"/>
    <w:tmpl w:val="9DD2F9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65573C9"/>
    <w:multiLevelType w:val="hybridMultilevel"/>
    <w:tmpl w:val="79900F4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77390F0E"/>
    <w:multiLevelType w:val="hybridMultilevel"/>
    <w:tmpl w:val="64322E7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0"/>
    <w:rsid w:val="000057C6"/>
    <w:rsid w:val="00007CE9"/>
    <w:rsid w:val="0001014B"/>
    <w:rsid w:val="00017B66"/>
    <w:rsid w:val="00017F0B"/>
    <w:rsid w:val="00021AF9"/>
    <w:rsid w:val="00022090"/>
    <w:rsid w:val="00025961"/>
    <w:rsid w:val="000306B1"/>
    <w:rsid w:val="000354BF"/>
    <w:rsid w:val="0005509D"/>
    <w:rsid w:val="000554CD"/>
    <w:rsid w:val="00072E75"/>
    <w:rsid w:val="000738D5"/>
    <w:rsid w:val="00074FA4"/>
    <w:rsid w:val="00080864"/>
    <w:rsid w:val="00083AD0"/>
    <w:rsid w:val="00083B42"/>
    <w:rsid w:val="0008726D"/>
    <w:rsid w:val="000954A7"/>
    <w:rsid w:val="000A6953"/>
    <w:rsid w:val="000E2077"/>
    <w:rsid w:val="000E27AE"/>
    <w:rsid w:val="000E4816"/>
    <w:rsid w:val="000E6507"/>
    <w:rsid w:val="000F446D"/>
    <w:rsid w:val="00102D68"/>
    <w:rsid w:val="001037B4"/>
    <w:rsid w:val="00106577"/>
    <w:rsid w:val="00120194"/>
    <w:rsid w:val="00126FC6"/>
    <w:rsid w:val="00127475"/>
    <w:rsid w:val="00176281"/>
    <w:rsid w:val="00177E16"/>
    <w:rsid w:val="00180CC7"/>
    <w:rsid w:val="00182FDC"/>
    <w:rsid w:val="00191E75"/>
    <w:rsid w:val="001A523F"/>
    <w:rsid w:val="001A6F35"/>
    <w:rsid w:val="001C6E67"/>
    <w:rsid w:val="001D2512"/>
    <w:rsid w:val="001E3CB3"/>
    <w:rsid w:val="001E656B"/>
    <w:rsid w:val="001F2F78"/>
    <w:rsid w:val="00201A00"/>
    <w:rsid w:val="00207921"/>
    <w:rsid w:val="00215FF9"/>
    <w:rsid w:val="0022093D"/>
    <w:rsid w:val="002222A9"/>
    <w:rsid w:val="00222DED"/>
    <w:rsid w:val="0022352F"/>
    <w:rsid w:val="0022665B"/>
    <w:rsid w:val="00232660"/>
    <w:rsid w:val="00232D5D"/>
    <w:rsid w:val="0023742B"/>
    <w:rsid w:val="0024564C"/>
    <w:rsid w:val="00254045"/>
    <w:rsid w:val="00271740"/>
    <w:rsid w:val="002807EC"/>
    <w:rsid w:val="002816CD"/>
    <w:rsid w:val="002A2DF5"/>
    <w:rsid w:val="002A32A1"/>
    <w:rsid w:val="002A619F"/>
    <w:rsid w:val="002C7313"/>
    <w:rsid w:val="002E24E7"/>
    <w:rsid w:val="002F2939"/>
    <w:rsid w:val="002F403D"/>
    <w:rsid w:val="00306042"/>
    <w:rsid w:val="00351510"/>
    <w:rsid w:val="003577C7"/>
    <w:rsid w:val="00362047"/>
    <w:rsid w:val="003729ED"/>
    <w:rsid w:val="0037403E"/>
    <w:rsid w:val="00397978"/>
    <w:rsid w:val="003A310F"/>
    <w:rsid w:val="003A526A"/>
    <w:rsid w:val="003A7103"/>
    <w:rsid w:val="003B670E"/>
    <w:rsid w:val="003C2150"/>
    <w:rsid w:val="003E0CBE"/>
    <w:rsid w:val="003E34AF"/>
    <w:rsid w:val="003F62E1"/>
    <w:rsid w:val="004044EF"/>
    <w:rsid w:val="0041233A"/>
    <w:rsid w:val="004146E6"/>
    <w:rsid w:val="00421D46"/>
    <w:rsid w:val="00453601"/>
    <w:rsid w:val="00453C53"/>
    <w:rsid w:val="00470C0E"/>
    <w:rsid w:val="00495256"/>
    <w:rsid w:val="004A6193"/>
    <w:rsid w:val="004C0B42"/>
    <w:rsid w:val="004D42C6"/>
    <w:rsid w:val="00503296"/>
    <w:rsid w:val="0051798C"/>
    <w:rsid w:val="00522FB6"/>
    <w:rsid w:val="00525D36"/>
    <w:rsid w:val="005358FA"/>
    <w:rsid w:val="00543590"/>
    <w:rsid w:val="00571046"/>
    <w:rsid w:val="005800E4"/>
    <w:rsid w:val="005845F4"/>
    <w:rsid w:val="0059042B"/>
    <w:rsid w:val="00597065"/>
    <w:rsid w:val="005975F9"/>
    <w:rsid w:val="00597F80"/>
    <w:rsid w:val="005A7B2B"/>
    <w:rsid w:val="005B67D1"/>
    <w:rsid w:val="005C1943"/>
    <w:rsid w:val="005C3609"/>
    <w:rsid w:val="005C7368"/>
    <w:rsid w:val="005D3C25"/>
    <w:rsid w:val="005E00D9"/>
    <w:rsid w:val="005E0D19"/>
    <w:rsid w:val="005E1890"/>
    <w:rsid w:val="005E299A"/>
    <w:rsid w:val="005E3EFB"/>
    <w:rsid w:val="005F0E9F"/>
    <w:rsid w:val="005F5D20"/>
    <w:rsid w:val="00603CDF"/>
    <w:rsid w:val="006055E0"/>
    <w:rsid w:val="006154E5"/>
    <w:rsid w:val="006161B5"/>
    <w:rsid w:val="0062061D"/>
    <w:rsid w:val="0062642E"/>
    <w:rsid w:val="00631112"/>
    <w:rsid w:val="006378F9"/>
    <w:rsid w:val="006410AA"/>
    <w:rsid w:val="00652419"/>
    <w:rsid w:val="00654FF6"/>
    <w:rsid w:val="00670BDE"/>
    <w:rsid w:val="00672F60"/>
    <w:rsid w:val="00675052"/>
    <w:rsid w:val="006803CE"/>
    <w:rsid w:val="00683B19"/>
    <w:rsid w:val="006A168D"/>
    <w:rsid w:val="006A2D77"/>
    <w:rsid w:val="006B69EE"/>
    <w:rsid w:val="006C238D"/>
    <w:rsid w:val="006E7FEA"/>
    <w:rsid w:val="006F0B2F"/>
    <w:rsid w:val="00700409"/>
    <w:rsid w:val="00702E24"/>
    <w:rsid w:val="007217D9"/>
    <w:rsid w:val="00741B46"/>
    <w:rsid w:val="00742CC0"/>
    <w:rsid w:val="007512E8"/>
    <w:rsid w:val="00784CEA"/>
    <w:rsid w:val="00787027"/>
    <w:rsid w:val="007A67A5"/>
    <w:rsid w:val="007A7930"/>
    <w:rsid w:val="007B274C"/>
    <w:rsid w:val="007C52E9"/>
    <w:rsid w:val="007C7F0D"/>
    <w:rsid w:val="007D1D24"/>
    <w:rsid w:val="007D6382"/>
    <w:rsid w:val="007F3820"/>
    <w:rsid w:val="007F62F1"/>
    <w:rsid w:val="0080487D"/>
    <w:rsid w:val="0081541B"/>
    <w:rsid w:val="00826197"/>
    <w:rsid w:val="00826FFE"/>
    <w:rsid w:val="00830238"/>
    <w:rsid w:val="008304F9"/>
    <w:rsid w:val="00830C7F"/>
    <w:rsid w:val="00852243"/>
    <w:rsid w:val="00876FD0"/>
    <w:rsid w:val="00895BC3"/>
    <w:rsid w:val="00895DD0"/>
    <w:rsid w:val="008A15C5"/>
    <w:rsid w:val="008B15D2"/>
    <w:rsid w:val="008B2DB9"/>
    <w:rsid w:val="008B30E3"/>
    <w:rsid w:val="008B5860"/>
    <w:rsid w:val="008C1690"/>
    <w:rsid w:val="00907C8B"/>
    <w:rsid w:val="00910758"/>
    <w:rsid w:val="009303D9"/>
    <w:rsid w:val="009352A4"/>
    <w:rsid w:val="009365B9"/>
    <w:rsid w:val="00942183"/>
    <w:rsid w:val="00951D78"/>
    <w:rsid w:val="0095273A"/>
    <w:rsid w:val="00956E85"/>
    <w:rsid w:val="0096090D"/>
    <w:rsid w:val="009616F6"/>
    <w:rsid w:val="00963E43"/>
    <w:rsid w:val="00967A9D"/>
    <w:rsid w:val="009862D8"/>
    <w:rsid w:val="009A4A80"/>
    <w:rsid w:val="00A1421B"/>
    <w:rsid w:val="00A15187"/>
    <w:rsid w:val="00A22950"/>
    <w:rsid w:val="00A420C4"/>
    <w:rsid w:val="00A57B39"/>
    <w:rsid w:val="00A654A5"/>
    <w:rsid w:val="00A74844"/>
    <w:rsid w:val="00A769F8"/>
    <w:rsid w:val="00A86AEA"/>
    <w:rsid w:val="00A91004"/>
    <w:rsid w:val="00A95BA4"/>
    <w:rsid w:val="00AA5942"/>
    <w:rsid w:val="00AC2983"/>
    <w:rsid w:val="00AC720C"/>
    <w:rsid w:val="00AD46B2"/>
    <w:rsid w:val="00AD6DC1"/>
    <w:rsid w:val="00AE3567"/>
    <w:rsid w:val="00AF2CAA"/>
    <w:rsid w:val="00B0497A"/>
    <w:rsid w:val="00B14501"/>
    <w:rsid w:val="00B15B66"/>
    <w:rsid w:val="00B51B73"/>
    <w:rsid w:val="00B62C97"/>
    <w:rsid w:val="00B734B7"/>
    <w:rsid w:val="00B847E6"/>
    <w:rsid w:val="00B93500"/>
    <w:rsid w:val="00BF0E09"/>
    <w:rsid w:val="00BF2A7A"/>
    <w:rsid w:val="00C047CC"/>
    <w:rsid w:val="00C143AE"/>
    <w:rsid w:val="00C14802"/>
    <w:rsid w:val="00C14D4C"/>
    <w:rsid w:val="00C151E2"/>
    <w:rsid w:val="00C23E44"/>
    <w:rsid w:val="00C36C53"/>
    <w:rsid w:val="00C5137A"/>
    <w:rsid w:val="00C52514"/>
    <w:rsid w:val="00C61EBB"/>
    <w:rsid w:val="00C806DE"/>
    <w:rsid w:val="00C931A3"/>
    <w:rsid w:val="00CA63D7"/>
    <w:rsid w:val="00CA6E35"/>
    <w:rsid w:val="00CF355C"/>
    <w:rsid w:val="00D0013F"/>
    <w:rsid w:val="00D23003"/>
    <w:rsid w:val="00D5065C"/>
    <w:rsid w:val="00D610CF"/>
    <w:rsid w:val="00D85048"/>
    <w:rsid w:val="00D90F88"/>
    <w:rsid w:val="00D94E0B"/>
    <w:rsid w:val="00D96446"/>
    <w:rsid w:val="00D97EA3"/>
    <w:rsid w:val="00DA539F"/>
    <w:rsid w:val="00DB7506"/>
    <w:rsid w:val="00DC49C0"/>
    <w:rsid w:val="00DD070E"/>
    <w:rsid w:val="00DD12F2"/>
    <w:rsid w:val="00DF0E12"/>
    <w:rsid w:val="00DF0EB4"/>
    <w:rsid w:val="00DF20AB"/>
    <w:rsid w:val="00DF601B"/>
    <w:rsid w:val="00DF7C92"/>
    <w:rsid w:val="00E032F9"/>
    <w:rsid w:val="00E03BB7"/>
    <w:rsid w:val="00E12093"/>
    <w:rsid w:val="00E30220"/>
    <w:rsid w:val="00E3759A"/>
    <w:rsid w:val="00E403EE"/>
    <w:rsid w:val="00E40ED0"/>
    <w:rsid w:val="00E50C4D"/>
    <w:rsid w:val="00E51A88"/>
    <w:rsid w:val="00E52EAA"/>
    <w:rsid w:val="00E55BF9"/>
    <w:rsid w:val="00E61A96"/>
    <w:rsid w:val="00E65E74"/>
    <w:rsid w:val="00E65F1E"/>
    <w:rsid w:val="00E71F47"/>
    <w:rsid w:val="00E72942"/>
    <w:rsid w:val="00E74D50"/>
    <w:rsid w:val="00E8126D"/>
    <w:rsid w:val="00E91BA9"/>
    <w:rsid w:val="00E9680D"/>
    <w:rsid w:val="00EA3D49"/>
    <w:rsid w:val="00EB7665"/>
    <w:rsid w:val="00EB7751"/>
    <w:rsid w:val="00ED15D9"/>
    <w:rsid w:val="00ED18F1"/>
    <w:rsid w:val="00EF19D7"/>
    <w:rsid w:val="00F20A58"/>
    <w:rsid w:val="00F37388"/>
    <w:rsid w:val="00F63450"/>
    <w:rsid w:val="00F916F7"/>
    <w:rsid w:val="00FA6EA7"/>
    <w:rsid w:val="00FC463B"/>
    <w:rsid w:val="00FD1391"/>
    <w:rsid w:val="00FD6508"/>
    <w:rsid w:val="00FE428F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58A78"/>
  <w15:docId w15:val="{67207797-7B8D-4E11-AD2D-E664E49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1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19"/>
    <w:rPr>
      <w:noProof/>
    </w:rPr>
  </w:style>
  <w:style w:type="paragraph" w:styleId="CommentText">
    <w:name w:val="annotation text"/>
    <w:basedOn w:val="Normal"/>
    <w:link w:val="CommentTextChar"/>
    <w:uiPriority w:val="99"/>
    <w:unhideWhenUsed/>
    <w:rsid w:val="003F62E1"/>
    <w:pPr>
      <w:spacing w:line="240" w:lineRule="auto"/>
    </w:pPr>
    <w:rPr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CD08E00-0882-4278-A5C0-84F03C56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 Yazdanpanah</dc:creator>
  <cp:lastModifiedBy>Windows User</cp:lastModifiedBy>
  <cp:revision>3</cp:revision>
  <cp:lastPrinted>2015-07-31T10:12:00Z</cp:lastPrinted>
  <dcterms:created xsi:type="dcterms:W3CDTF">2017-01-28T05:23:00Z</dcterms:created>
  <dcterms:modified xsi:type="dcterms:W3CDTF">2017-01-28T05:26:00Z</dcterms:modified>
</cp:coreProperties>
</file>